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firstLine="5774" w:start="322" w:end="0"/>
        <w:rPr/>
      </w:pPr>
      <w:r>
        <w:rPr/>
        <w:t>Zał</w:t>
      </w:r>
      <w:r>
        <w:rPr>
          <w:b w:val="false"/>
        </w:rPr>
        <w:t>ą</w:t>
      </w:r>
      <w:r>
        <w:rPr/>
        <w:t>cznik nr</w:t>
      </w:r>
      <w:r>
        <w:rPr>
          <w:spacing w:val="-2"/>
        </w:rPr>
        <w:t xml:space="preserve"> </w:t>
      </w:r>
      <w:r>
        <w:rPr/>
        <w:t>1</w:t>
      </w:r>
    </w:p>
    <w:p>
      <w:pPr>
        <w:pStyle w:val="Normal"/>
        <w:ind w:firstLine="5774" w:start="322" w:end="0"/>
        <w:rPr/>
      </w:pP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Regulaminu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</w:p>
    <w:p>
      <w:pPr>
        <w:pStyle w:val="Normal"/>
        <w:ind w:hanging="0" w:start="6096" w:end="0"/>
        <w:rPr/>
      </w:pPr>
      <w:r>
        <w:rPr>
          <w:sz w:val="24"/>
          <w:szCs w:val="24"/>
        </w:rPr>
        <w:t>Prezesa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Zarządu ZGM</w:t>
      </w:r>
    </w:p>
    <w:p>
      <w:pPr>
        <w:pStyle w:val="Normal"/>
        <w:ind w:hanging="0" w:start="0" w:end="-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 w:start="0" w:end="-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OGŁOSZENIE O KONKURSIE NA STANOWISKO</w:t>
      </w:r>
    </w:p>
    <w:p>
      <w:pPr>
        <w:pStyle w:val="Normal"/>
        <w:ind w:hanging="0" w:start="0" w:end="-49"/>
        <w:jc w:val="center"/>
        <w:rPr/>
      </w:pPr>
      <w:r>
        <w:rPr>
          <w:b/>
          <w:sz w:val="24"/>
          <w:szCs w:val="24"/>
        </w:rPr>
        <w:t>PREZESA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ZARZĄDU</w:t>
      </w:r>
    </w:p>
    <w:p>
      <w:pPr>
        <w:pStyle w:val="Heading1"/>
        <w:numPr>
          <w:ilvl w:val="0"/>
          <w:numId w:val="1"/>
        </w:numPr>
        <w:ind w:hanging="0" w:start="0" w:end="395"/>
        <w:jc w:val="center"/>
        <w:rPr/>
      </w:pPr>
      <w:r>
        <w:rPr/>
        <w:t>Zakładu Gospodarki Mieszkaniowej Spółka z o.o.</w:t>
      </w:r>
      <w:r>
        <w:rPr>
          <w:spacing w:val="1"/>
        </w:rPr>
        <w:t xml:space="preserve"> </w:t>
      </w:r>
      <w:r>
        <w:rPr/>
        <w:t>w Złocieńcu (KRS Nr 000113569)</w:t>
      </w:r>
    </w:p>
    <w:p>
      <w:pPr>
        <w:pStyle w:val="BodyText"/>
        <w:ind w:hanging="0" w:start="0"/>
        <w:jc w:val="center"/>
        <w:rPr>
          <w:b/>
          <w:bCs/>
        </w:rPr>
      </w:pPr>
      <w:r>
        <w:rPr>
          <w:b/>
          <w:bCs/>
        </w:rPr>
        <w:t>ul. Piaskowa 1, 78-520 Złocieniec</w:t>
      </w:r>
    </w:p>
    <w:p>
      <w:pPr>
        <w:pStyle w:val="BodyText"/>
        <w:ind w:hanging="0" w:start="0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-7230" w:leader="none"/>
        </w:tabs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Rada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Nadzorcza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ZGM,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ogłasza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konkurs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stanowisko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Zarządu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ZGM.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-7230" w:leader="none"/>
        </w:tabs>
        <w:spacing w:before="0" w:after="0"/>
        <w:ind w:hanging="284" w:start="284" w:end="-49"/>
        <w:jc w:val="both"/>
        <w:rPr/>
      </w:pPr>
      <w:r>
        <w:rPr>
          <w:w w:val="90"/>
          <w:sz w:val="24"/>
          <w:szCs w:val="24"/>
        </w:rPr>
        <w:t>Do</w:t>
      </w:r>
      <w:r>
        <w:rPr>
          <w:spacing w:val="1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konkursu</w:t>
      </w:r>
      <w:r>
        <w:rPr>
          <w:spacing w:val="1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może</w:t>
      </w:r>
      <w:r>
        <w:rPr>
          <w:spacing w:val="1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przystąpić</w:t>
      </w:r>
      <w:r>
        <w:rPr>
          <w:spacing w:val="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Kandydat</w:t>
      </w:r>
      <w:r>
        <w:rPr>
          <w:spacing w:val="2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spełniający</w:t>
      </w:r>
      <w:r>
        <w:rPr>
          <w:spacing w:val="1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następujące</w:t>
      </w:r>
      <w:r>
        <w:rPr>
          <w:spacing w:val="1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kryteria: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167"/>
        <w:jc w:val="both"/>
        <w:rPr/>
      </w:pPr>
      <w:r>
        <w:rPr>
          <w:spacing w:val="-1"/>
          <w:sz w:val="24"/>
          <w:szCs w:val="24"/>
        </w:rPr>
        <w:t>posiada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wykształcenie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wyższe,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preferowane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prawnicze, techniczne lub ekonomiczne;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legitymuje się co najmniej 10-letnim okresem zatrudnienia na podstawie umowy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pracę,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powołania,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wyboru</w:t>
      </w:r>
      <w:r>
        <w:rPr>
          <w:color w:val="auto"/>
          <w:sz w:val="24"/>
          <w:szCs w:val="24"/>
        </w:rPr>
        <w:t>,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mianowania,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spółdzielczej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umowy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o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pracę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lub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świadczenia usług na podstawie innej umowy lub wykonywania działalności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gospodarczej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na</w:t>
      </w:r>
      <w:r>
        <w:rPr>
          <w:color w:val="auto"/>
          <w:spacing w:val="-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własny rachunek,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color w:val="auto"/>
          <w:sz w:val="24"/>
          <w:szCs w:val="24"/>
        </w:rPr>
        <w:t>legitymuje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się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co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najmniej</w:t>
      </w:r>
      <w:r>
        <w:rPr>
          <w:color w:val="auto"/>
          <w:spacing w:val="1"/>
          <w:sz w:val="24"/>
          <w:szCs w:val="24"/>
        </w:rPr>
        <w:t xml:space="preserve"> 3</w:t>
      </w:r>
      <w:r>
        <w:rPr>
          <w:color w:val="auto"/>
          <w:sz w:val="24"/>
          <w:szCs w:val="24"/>
        </w:rPr>
        <w:t>-letnim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doświa</w:t>
      </w:r>
      <w:r>
        <w:rPr>
          <w:sz w:val="24"/>
          <w:szCs w:val="24"/>
        </w:rPr>
        <w:t>dczeniem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stanowiskach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kierowniczych lub samodzielnych albo wynikającym z prowadzenia działalności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gospodarczej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własny rachunek,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w w:val="95"/>
          <w:sz w:val="24"/>
          <w:szCs w:val="24"/>
        </w:rPr>
        <w:t>posiada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znajomość</w:t>
      </w:r>
      <w:r>
        <w:rPr>
          <w:spacing w:val="2"/>
          <w:w w:val="95"/>
          <w:sz w:val="24"/>
          <w:szCs w:val="24"/>
        </w:rPr>
        <w:t xml:space="preserve"> zasad funkcjonowania i zarządzania komunalną spółką prawa handlowego oraz zasad nadzoru właścicielskiego, w szczególności spółek z udziałem jednostek samorządu terytorialnego</w:t>
      </w:r>
      <w:r>
        <w:rPr>
          <w:w w:val="95"/>
          <w:sz w:val="24"/>
          <w:szCs w:val="24"/>
        </w:rPr>
        <w:t>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posiada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pełną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zdolność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czynności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prawnych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korzysta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pełni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praw 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publicznych,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podlega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określonym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przepisach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ograniczeniom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zakazom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pełnienia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funkcji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członka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zarządu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spółkach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handlowego,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-7230" w:leader="none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pacing w:val="-1"/>
          <w:sz w:val="24"/>
          <w:szCs w:val="24"/>
        </w:rPr>
        <w:t>nie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był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karany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przestępstwa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określone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przepisach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rozdziałów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XXXIII-XXXVII Kodeksu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karnego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587,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590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591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Kodeksu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spółek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handlowych,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-7230" w:leader="none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znajomość przepisów Kodeksu cywilnego, Kodeksu spółek handlowych, Prawa zamówień publicznych, Prawa budowlanego, ustawy o własności lokali, ustawy </w:t>
        <w:br/>
        <w:t>o gospodarce komunalnej, ustawy o ochronie praw lokatorów, mieszkaniowym zasobie gminy i o zmianie Kodeksu cywilnego oraz posiada praktyczną umiejętność ich stosowania,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znajomość i wiedzę dotyczącą zagadnień związanych z gospodarką mieszkaniową </w:t>
        <w:br/>
        <w:t>i komunalną.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4" w:leader="none"/>
        </w:tabs>
        <w:spacing w:before="0" w:after="0"/>
        <w:ind w:hanging="284" w:start="284" w:end="-88"/>
        <w:jc w:val="both"/>
        <w:rPr/>
      </w:pPr>
      <w:r>
        <w:rPr>
          <w:sz w:val="24"/>
          <w:szCs w:val="24"/>
        </w:rPr>
        <w:t>Kandydat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Prezesa Zarządu ZGM oprócz przedłożenia dokumentów jest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zobowiązany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dołączyć pisemnie opracowaną </w:t>
      </w:r>
      <w:r>
        <w:rPr>
          <w:b/>
          <w:w w:val="95"/>
          <w:sz w:val="24"/>
          <w:szCs w:val="24"/>
        </w:rPr>
        <w:t>"Koncepcję funkcjonowania, zarządzania oraz rozwoju</w:t>
      </w:r>
      <w:r>
        <w:rPr>
          <w:b/>
          <w:spacing w:val="1"/>
          <w:w w:val="95"/>
          <w:sz w:val="24"/>
          <w:szCs w:val="24"/>
        </w:rPr>
        <w:t xml:space="preserve"> </w:t>
      </w:r>
      <w:r>
        <w:rPr>
          <w:b/>
          <w:sz w:val="24"/>
          <w:szCs w:val="24"/>
        </w:rPr>
        <w:t>Spółki".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4" w:leader="none"/>
        </w:tabs>
        <w:spacing w:before="0" w:after="0"/>
        <w:ind w:hanging="284" w:start="284" w:end="-88"/>
        <w:jc w:val="both"/>
        <w:rPr/>
      </w:pPr>
      <w:r>
        <w:rPr>
          <w:w w:val="95"/>
          <w:sz w:val="24"/>
          <w:szCs w:val="24"/>
        </w:rPr>
        <w:t>Dokumenty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potwierdzające</w:t>
      </w:r>
      <w:r>
        <w:rPr>
          <w:spacing w:val="2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spełnienie</w:t>
      </w:r>
      <w:r>
        <w:rPr>
          <w:spacing w:val="2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warunków,</w:t>
      </w:r>
      <w:r>
        <w:rPr>
          <w:spacing w:val="2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określonych</w:t>
      </w:r>
      <w:r>
        <w:rPr>
          <w:spacing w:val="2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ogłoszeniu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konkursu: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w w:val="95"/>
          <w:sz w:val="24"/>
          <w:szCs w:val="24"/>
        </w:rPr>
        <w:t>CV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kandydata,</w:t>
      </w:r>
      <w:r>
        <w:rPr>
          <w:spacing w:val="2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własnoręcznie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podpisane,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w w:val="95"/>
          <w:sz w:val="24"/>
          <w:szCs w:val="24"/>
        </w:rPr>
        <w:t>list</w:t>
      </w:r>
      <w:r>
        <w:rPr>
          <w:spacing w:val="2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motywacyjny,</w:t>
      </w:r>
      <w:r>
        <w:rPr>
          <w:spacing w:val="2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własnoręcznie</w:t>
      </w:r>
      <w:r>
        <w:rPr>
          <w:spacing w:val="2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podpisany,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spacing w:val="-1"/>
          <w:sz w:val="24"/>
          <w:szCs w:val="24"/>
        </w:rPr>
        <w:t>koncepcja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funkcjonowania,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zarządzania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oraz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rozwoju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Spółki,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w w:val="95"/>
          <w:sz w:val="24"/>
          <w:szCs w:val="24"/>
        </w:rPr>
        <w:t>dyplom</w:t>
      </w:r>
      <w:r>
        <w:rPr>
          <w:spacing w:val="-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ukończenia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studiów</w:t>
      </w:r>
      <w:r>
        <w:rPr>
          <w:spacing w:val="-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wyższych,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spacing w:val="-1"/>
          <w:sz w:val="24"/>
          <w:szCs w:val="24"/>
        </w:rPr>
        <w:t>kopie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świadectw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pracy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(innych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dokumentów),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potwierdzające,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najmniej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letni</w:t>
      </w:r>
      <w:r>
        <w:rPr>
          <w:spacing w:val="-59"/>
          <w:sz w:val="24"/>
          <w:szCs w:val="24"/>
        </w:rPr>
        <w:t xml:space="preserve">      </w:t>
      </w:r>
      <w:r>
        <w:rPr>
          <w:sz w:val="24"/>
          <w:szCs w:val="24"/>
        </w:rPr>
        <w:t>okres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zatrudnienia,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którym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pkt.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ppkt.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niniejszego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ogłoszenia,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spacing w:val="-1"/>
          <w:sz w:val="24"/>
          <w:szCs w:val="24"/>
        </w:rPr>
        <w:t>kopie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świadectw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pracy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(innych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dokumentów),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potwierdzające,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najmniej</w:t>
      </w:r>
      <w:r>
        <w:rPr>
          <w:spacing w:val="-13"/>
          <w:sz w:val="24"/>
          <w:szCs w:val="24"/>
        </w:rPr>
        <w:t xml:space="preserve"> 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letni 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staż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stanowiskach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kierowniczych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(spełnienie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warunków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pkt.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pkt.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można </w:t>
      </w:r>
      <w:r>
        <w:rPr>
          <w:spacing w:val="-59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udokumentować</w:t>
      </w:r>
      <w:r>
        <w:rPr>
          <w:spacing w:val="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tymi samymi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świadectwami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pracy</w:t>
      </w:r>
      <w:r>
        <w:rPr>
          <w:spacing w:val="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czy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też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dokumentami),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w w:val="95"/>
          <w:sz w:val="24"/>
          <w:szCs w:val="24"/>
        </w:rPr>
        <w:t>stosowne</w:t>
      </w:r>
      <w:r>
        <w:rPr>
          <w:spacing w:val="1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oświadczenia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wynikające</w:t>
      </w:r>
      <w:r>
        <w:rPr>
          <w:spacing w:val="1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pkt</w:t>
      </w:r>
      <w:r>
        <w:rPr>
          <w:spacing w:val="1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2,</w:t>
      </w:r>
      <w:r>
        <w:rPr>
          <w:spacing w:val="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ppkt</w:t>
      </w:r>
      <w:r>
        <w:rPr>
          <w:spacing w:val="2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4-9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niniejszego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ogłoszenia,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w w:val="95"/>
          <w:sz w:val="24"/>
          <w:szCs w:val="24"/>
        </w:rPr>
        <w:t>wyrażenie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zgody</w:t>
      </w:r>
      <w:r>
        <w:rPr>
          <w:spacing w:val="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na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powołanie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na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Prezesa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Zarządu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ZGM,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oświadczenie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stanie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zdrowia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pozwalającym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zatrudnienie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stanowisku</w:t>
      </w:r>
      <w:r>
        <w:rPr>
          <w:spacing w:val="-58"/>
          <w:sz w:val="24"/>
          <w:szCs w:val="24"/>
        </w:rPr>
        <w:t xml:space="preserve">  </w:t>
      </w:r>
      <w:r>
        <w:rPr>
          <w:sz w:val="24"/>
          <w:szCs w:val="24"/>
        </w:rPr>
        <w:t>Prezesa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Zarządu,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inne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dokumenty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uznania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stwierdzające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kwalifikacje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59"/>
          <w:sz w:val="24"/>
          <w:szCs w:val="24"/>
        </w:rPr>
        <w:t xml:space="preserve">  </w:t>
      </w:r>
      <w:r>
        <w:rPr>
          <w:sz w:val="24"/>
          <w:szCs w:val="24"/>
        </w:rPr>
        <w:t>umiejętności.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62" w:leader="none"/>
        </w:tabs>
        <w:spacing w:before="0" w:after="0"/>
        <w:ind w:hanging="360" w:start="720" w:end="0"/>
        <w:jc w:val="both"/>
        <w:rPr/>
      </w:pPr>
      <w:r>
        <w:rPr>
          <w:w w:val="95"/>
          <w:sz w:val="24"/>
          <w:szCs w:val="24"/>
        </w:rPr>
        <w:t>oświadczenie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wyrażeniu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zgody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na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przetwarzanie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danych</w:t>
      </w:r>
      <w:r>
        <w:rPr>
          <w:spacing w:val="1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osobowych</w:t>
      </w:r>
      <w:r>
        <w:rPr>
          <w:spacing w:val="2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</w:t>
      </w:r>
      <w:r>
        <w:rPr>
          <w:spacing w:val="2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związku</w:t>
      </w:r>
      <w:r>
        <w:rPr>
          <w:spacing w:val="-55"/>
          <w:w w:val="95"/>
          <w:sz w:val="24"/>
          <w:szCs w:val="24"/>
        </w:rPr>
        <w:t xml:space="preserve"> </w:t>
        <w:br/>
      </w:r>
      <w:r>
        <w:rPr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konkursem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stanowisko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Zarządu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ZGM.</w:t>
      </w:r>
    </w:p>
    <w:p>
      <w:pPr>
        <w:pStyle w:val="ListParagraph"/>
        <w:numPr>
          <w:ilvl w:val="0"/>
          <w:numId w:val="5"/>
        </w:numPr>
        <w:spacing w:before="0" w:after="0"/>
        <w:ind w:hanging="284" w:start="284" w:end="-49"/>
        <w:jc w:val="both"/>
        <w:rPr/>
      </w:pPr>
      <w:r>
        <w:rPr>
          <w:w w:val="95"/>
          <w:sz w:val="24"/>
          <w:szCs w:val="24"/>
        </w:rPr>
        <w:t>Dokumenty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dołącza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się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</w:t>
      </w:r>
      <w:r>
        <w:rPr>
          <w:spacing w:val="3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poświadczonych</w:t>
      </w:r>
      <w:r>
        <w:rPr>
          <w:spacing w:val="3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przez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kandydata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kopiach,</w:t>
      </w:r>
      <w:r>
        <w:rPr>
          <w:spacing w:val="3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za</w:t>
      </w:r>
      <w:r>
        <w:rPr>
          <w:spacing w:val="3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wyjątkiem</w:t>
      </w:r>
      <w:r>
        <w:rPr>
          <w:spacing w:val="-55"/>
          <w:w w:val="95"/>
          <w:sz w:val="24"/>
          <w:szCs w:val="24"/>
        </w:rPr>
        <w:t xml:space="preserve">         </w:t>
      </w:r>
      <w:r>
        <w:rPr>
          <w:sz w:val="24"/>
          <w:szCs w:val="24"/>
        </w:rPr>
        <w:t>CV,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listu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motywacyjnego,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oświadczeń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koncepcji.</w:t>
      </w:r>
    </w:p>
    <w:p>
      <w:pPr>
        <w:pStyle w:val="ListParagraph"/>
        <w:numPr>
          <w:ilvl w:val="0"/>
          <w:numId w:val="5"/>
        </w:numPr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kwalifikacyjnej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dokonuje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omówienia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swojej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koncepcji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rozwoju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Spółki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odpowiada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pytania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Członków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Nadzorczej ZGM,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która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oceni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kwalifikacje,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wiedzę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predyspozycje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stanowisku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Zarządu ZGM.</w:t>
      </w:r>
    </w:p>
    <w:p>
      <w:pPr>
        <w:pStyle w:val="ListParagraph"/>
        <w:numPr>
          <w:ilvl w:val="0"/>
          <w:numId w:val="5"/>
        </w:numPr>
        <w:spacing w:before="0" w:after="0"/>
        <w:ind w:hanging="284" w:start="284" w:end="-49"/>
        <w:jc w:val="both"/>
        <w:rPr/>
      </w:pPr>
      <w:r>
        <w:rPr>
          <w:w w:val="95"/>
          <w:sz w:val="24"/>
          <w:szCs w:val="24"/>
        </w:rPr>
        <w:t>Zgłoszenia konkursowe można składać osobiście w sekretariacie Spółki lub drogą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pocztową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potwierdzeniem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odbioru,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adres: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Zakład Gospodarki Mieszkaniowej Sp.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 xml:space="preserve">z o.o. w Złocieńcu </w:t>
        <w:br/>
        <w:t>ul. Piaskowa 1, 78-520 Złocieniec,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 zamkniętych kopertach z dopiskiem </w:t>
      </w:r>
      <w:r>
        <w:rPr>
          <w:b/>
          <w:i/>
          <w:sz w:val="24"/>
          <w:szCs w:val="24"/>
        </w:rPr>
        <w:t>"Rada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Nadzorcza ZGM – Konkurs na stanowisko Prezesa Zarządu ZGM</w:t>
      </w:r>
      <w:r>
        <w:rPr>
          <w:b/>
          <w:i/>
          <w:spacing w:val="1"/>
          <w:sz w:val="24"/>
          <w:szCs w:val="24"/>
        </w:rPr>
        <w:t xml:space="preserve"> </w:t>
      </w:r>
      <w:bookmarkStart w:id="0" w:name="_Hlk210344223"/>
      <w:r>
        <w:rPr>
          <w:b/>
          <w:i/>
          <w:sz w:val="24"/>
          <w:szCs w:val="24"/>
        </w:rPr>
        <w:t>- Nie otwierać</w:t>
      </w:r>
      <w:bookmarkEnd w:id="0"/>
      <w:r>
        <w:rPr>
          <w:sz w:val="24"/>
          <w:szCs w:val="24"/>
        </w:rPr>
        <w:t>".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Zgłoszenia do konkursu należy składać </w:t>
      </w:r>
      <w:r>
        <w:rPr>
          <w:b/>
          <w:sz w:val="24"/>
          <w:szCs w:val="24"/>
          <w:u w:val="single"/>
        </w:rPr>
        <w:t>do dnia</w:t>
      </w:r>
      <w:r>
        <w:rPr>
          <w:b/>
          <w:spacing w:val="1"/>
          <w:sz w:val="24"/>
          <w:szCs w:val="24"/>
          <w:u w:val="single"/>
        </w:rPr>
        <w:t xml:space="preserve"> 31 października 2025 </w:t>
      </w:r>
      <w:r>
        <w:rPr>
          <w:b/>
          <w:sz w:val="24"/>
          <w:szCs w:val="24"/>
          <w:u w:val="single"/>
        </w:rPr>
        <w:t>roku do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godz.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15.00.</w:t>
      </w:r>
    </w:p>
    <w:p>
      <w:pPr>
        <w:pStyle w:val="ListParagraph"/>
        <w:numPr>
          <w:ilvl w:val="0"/>
          <w:numId w:val="5"/>
        </w:numPr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Zgłoszenia kandydatów złożone po upływie terminu określonego do ich przyjmowania 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podlegają rozpatrzeniu. Zgłoszenia kandydatów niewybranych w toku postępowania, </w:t>
        <w:br/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 nieodebrania ich w siedzibie spółki, zostaną komisyjnie zniszczone po upływie 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miesięcy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zakończenia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konkursu.</w:t>
      </w:r>
    </w:p>
    <w:p>
      <w:pPr>
        <w:pStyle w:val="ListParagraph"/>
        <w:numPr>
          <w:ilvl w:val="0"/>
          <w:numId w:val="5"/>
        </w:numPr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 xml:space="preserve">Regulamin konkursu będzie dostępny w siedzibie Zakładu Gospodarki Mieszkaniowej Spółka </w:t>
        <w:br/>
        <w:t>z o.o. w Złocieńcu, na stronie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internetowej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Spółki </w:t>
      </w:r>
      <w:hyperlink r:id="rId2">
        <w:r>
          <w:rPr>
            <w:rStyle w:val="Style7"/>
            <w:color w:val="0563C1"/>
            <w:sz w:val="24"/>
            <w:szCs w:val="24"/>
            <w:u w:val="single"/>
            <w:lang w:val="zxx" w:eastAsia="zxx" w:bidi="zxx"/>
          </w:rPr>
          <w:t>https://zgm-zlocieniec.com.pl/</w:t>
        </w:r>
      </w:hyperlink>
      <w:r>
        <w:rPr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stronie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internetowej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Urzędu Miejskiego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Złocieńcu </w:t>
      </w:r>
      <w:hyperlink r:id="rId3">
        <w:r>
          <w:rPr>
            <w:rStyle w:val="Style7"/>
            <w:color w:val="0563C1"/>
            <w:spacing w:val="1"/>
            <w:sz w:val="24"/>
            <w:szCs w:val="24"/>
            <w:u w:val="single"/>
            <w:lang w:val="zxx" w:eastAsia="zxx" w:bidi="zxx"/>
          </w:rPr>
          <w:t>https://zlocieniec.pl/</w:t>
        </w:r>
      </w:hyperlink>
      <w:r>
        <w:rPr>
          <w:sz w:val="24"/>
          <w:szCs w:val="24"/>
        </w:rPr>
        <w:t>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2201" w:hanging="240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2681" w:hanging="348"/>
      </w:pPr>
      <w:rPr>
        <w:rFonts w:eastAsia="Arial MT" w:cs="Times New Roman"/>
        <w:b w:val="false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)"/>
      <w:lvlJc w:val="start"/>
      <w:pPr>
        <w:tabs>
          <w:tab w:val="num" w:pos="0"/>
        </w:tabs>
        <w:ind w:start="3027" w:hanging="360"/>
      </w:pPr>
      <w:rPr>
        <w:rFonts w:eastAsia="Arial MT" w:cs="Times New Roman"/>
        <w:spacing w:val="-1"/>
        <w:w w:val="100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25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194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36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53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70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87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5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true"/>
      <w:overflowPunct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0" w:start="322" w:end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val="pl-PL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kern w:val="2"/>
      <w:sz w:val="24"/>
      <w:szCs w:val="24"/>
      <w:lang w:val="pl-PL"/>
    </w:rPr>
  </w:style>
  <w:style w:type="character" w:styleId="Nagwek2Znak">
    <w:name w:val="Nagłówek 2 Znak"/>
    <w:basedOn w:val="DefaultParagraphFont"/>
    <w:qFormat/>
    <w:rPr>
      <w:rFonts w:ascii="Calibri Light" w:hAnsi="Calibri Light"/>
      <w:color w:val="2F5496"/>
      <w:kern w:val="2"/>
      <w:sz w:val="26"/>
      <w:szCs w:val="26"/>
      <w:lang w:val="pl-PL"/>
    </w:rPr>
  </w:style>
  <w:style w:type="character" w:styleId="czeinternetoweuser">
    <w:name w:val="Łącze internetowe (user)"/>
    <w:basedOn w:val="DefaultParagraphFont"/>
    <w:qFormat/>
    <w:rPr>
      <w:color w:val="0563C1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43" w:after="0"/>
      <w:ind w:hanging="241" w:start="576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gm-zlocieniec.com.pl/" TargetMode="External"/><Relationship Id="rId3" Type="http://schemas.openxmlformats.org/officeDocument/2006/relationships/hyperlink" Target="https://zlocieniec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LibreOffice/25.8.5.2$Windows_X86_64 LibreOffice_project/9c8b85f387cc00a89945a79c9e6239f32e450ac2</Application>
  <AppVersion>15.0000</AppVersion>
  <Pages>2</Pages>
  <Words>597</Words>
  <Characters>3962</Characters>
  <CharactersWithSpaces>4523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2024-11-08T11:10:00Z</dcterms:created>
  <dc:creator>Krzysztof Carewicz</dc:creator>
  <dc:description/>
  <dc:language>pl-PL</dc:language>
  <cp:lastModifiedBy/>
  <dcterms:modified xsi:type="dcterms:W3CDTF">2025-10-10T11:03:57Z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